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1" w:rsidRDefault="001C364F" w:rsidP="00933DD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服务器端口</w:t>
      </w:r>
      <w:r w:rsidR="000B0DCC">
        <w:rPr>
          <w:rFonts w:asciiTheme="minorEastAsia" w:hAnsiTheme="minorEastAsia" w:hint="eastAsia"/>
          <w:b/>
          <w:sz w:val="36"/>
          <w:szCs w:val="36"/>
        </w:rPr>
        <w:t>公网开放</w:t>
      </w:r>
      <w:r w:rsidR="0004372D" w:rsidRPr="0004372D">
        <w:rPr>
          <w:rFonts w:asciiTheme="minorEastAsia" w:hAnsiTheme="minorEastAsia" w:hint="eastAsia"/>
          <w:b/>
          <w:sz w:val="36"/>
          <w:szCs w:val="36"/>
        </w:rPr>
        <w:t>申请表及责任书</w:t>
      </w:r>
      <w:r w:rsidR="00AB398E">
        <w:rPr>
          <w:rFonts w:asciiTheme="minorEastAsia" w:hAnsiTheme="minorEastAsia" w:hint="eastAsia"/>
          <w:b/>
          <w:sz w:val="36"/>
          <w:szCs w:val="36"/>
        </w:rPr>
        <w:t>（试行）</w:t>
      </w:r>
    </w:p>
    <w:tbl>
      <w:tblPr>
        <w:tblStyle w:val="a3"/>
        <w:tblW w:w="9582" w:type="dxa"/>
        <w:jc w:val="center"/>
        <w:tblLook w:val="04A0" w:firstRow="1" w:lastRow="0" w:firstColumn="1" w:lastColumn="0" w:noHBand="0" w:noVBand="1"/>
      </w:tblPr>
      <w:tblGrid>
        <w:gridCol w:w="2949"/>
        <w:gridCol w:w="1985"/>
        <w:gridCol w:w="1417"/>
        <w:gridCol w:w="3231"/>
      </w:tblGrid>
      <w:tr w:rsidR="00933DD4" w:rsidTr="00C27739">
        <w:trPr>
          <w:trHeight w:val="431"/>
          <w:jc w:val="center"/>
        </w:trPr>
        <w:tc>
          <w:tcPr>
            <w:tcW w:w="2949" w:type="dxa"/>
            <w:vAlign w:val="center"/>
          </w:tcPr>
          <w:p w:rsidR="00933DD4" w:rsidRPr="005A6217" w:rsidRDefault="00890DD3" w:rsidP="005A621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所属单位</w:t>
            </w:r>
          </w:p>
        </w:tc>
        <w:tc>
          <w:tcPr>
            <w:tcW w:w="6633" w:type="dxa"/>
            <w:gridSpan w:val="3"/>
            <w:vAlign w:val="center"/>
          </w:tcPr>
          <w:p w:rsidR="00933DD4" w:rsidRPr="005A6217" w:rsidRDefault="00933DD4" w:rsidP="00760DB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F4F1C" w:rsidTr="00022DCB">
        <w:trPr>
          <w:trHeight w:hRule="exact" w:val="1075"/>
          <w:jc w:val="center"/>
        </w:trPr>
        <w:tc>
          <w:tcPr>
            <w:tcW w:w="2949" w:type="dxa"/>
            <w:vAlign w:val="center"/>
          </w:tcPr>
          <w:p w:rsidR="006F4F1C" w:rsidRPr="005A6217" w:rsidRDefault="006F4F1C" w:rsidP="00623BF9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服务器</w:t>
            </w:r>
            <w:r w:rsidR="00623BF9">
              <w:rPr>
                <w:rFonts w:asciiTheme="minorEastAsia" w:hAnsiTheme="minorEastAsia" w:hint="eastAsia"/>
                <w:sz w:val="24"/>
                <w:szCs w:val="24"/>
              </w:rPr>
              <w:t>信息</w:t>
            </w:r>
          </w:p>
        </w:tc>
        <w:tc>
          <w:tcPr>
            <w:tcW w:w="6633" w:type="dxa"/>
            <w:gridSpan w:val="3"/>
            <w:vAlign w:val="center"/>
          </w:tcPr>
          <w:p w:rsidR="008B7804" w:rsidRDefault="00623BF9" w:rsidP="00F71F75">
            <w:pPr>
              <w:spacing w:line="276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BC0116">
              <w:rPr>
                <w:rFonts w:asciiTheme="minorEastAsia" w:hAnsiTheme="minorEastAsia"/>
                <w:sz w:val="24"/>
                <w:szCs w:val="24"/>
              </w:rPr>
              <w:t>IP地址</w:t>
            </w:r>
            <w:r w:rsidRPr="00BC011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B7804" w:rsidRDefault="00623BF9" w:rsidP="00F71F75">
            <w:pPr>
              <w:spacing w:line="276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BC0116">
              <w:rPr>
                <w:rFonts w:asciiTheme="minorEastAsia" w:hAnsiTheme="minorEastAsia"/>
                <w:sz w:val="24"/>
                <w:szCs w:val="24"/>
              </w:rPr>
              <w:t>设备MAC地址</w:t>
            </w:r>
            <w:r w:rsidRPr="00BC011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501BE" w:rsidRDefault="008501BE" w:rsidP="00F71F75">
            <w:pPr>
              <w:spacing w:line="276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服务器存放地址</w:t>
            </w:r>
            <w:r w:rsidRPr="00BC011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501BE" w:rsidRDefault="008501BE" w:rsidP="005A6217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3768" w:rsidTr="00220FE2">
        <w:trPr>
          <w:trHeight w:hRule="exact" w:val="1417"/>
          <w:jc w:val="center"/>
        </w:trPr>
        <w:tc>
          <w:tcPr>
            <w:tcW w:w="2949" w:type="dxa"/>
            <w:vAlign w:val="center"/>
          </w:tcPr>
          <w:p w:rsidR="00ED3768" w:rsidRPr="005A6217" w:rsidRDefault="00ED3768" w:rsidP="005A621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服务器用途</w:t>
            </w:r>
            <w:r w:rsidR="0065126F">
              <w:rPr>
                <w:rFonts w:asciiTheme="minorEastAsia" w:hAnsiTheme="minorEastAsia" w:hint="eastAsia"/>
                <w:sz w:val="24"/>
                <w:szCs w:val="24"/>
              </w:rPr>
              <w:t>及开放缘由</w:t>
            </w:r>
          </w:p>
        </w:tc>
        <w:tc>
          <w:tcPr>
            <w:tcW w:w="6633" w:type="dxa"/>
            <w:gridSpan w:val="3"/>
            <w:vAlign w:val="center"/>
          </w:tcPr>
          <w:p w:rsidR="00ED3768" w:rsidRDefault="00ED3768" w:rsidP="005A6217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3B85" w:rsidTr="001B2F11">
        <w:trPr>
          <w:trHeight w:hRule="exact" w:val="740"/>
          <w:jc w:val="center"/>
        </w:trPr>
        <w:tc>
          <w:tcPr>
            <w:tcW w:w="2949" w:type="dxa"/>
            <w:vAlign w:val="center"/>
          </w:tcPr>
          <w:p w:rsidR="003B3B85" w:rsidRPr="005A6217" w:rsidRDefault="003B3B85" w:rsidP="005A6217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6217">
              <w:rPr>
                <w:rFonts w:asciiTheme="minorEastAsia" w:hAnsiTheme="minorEastAsia"/>
                <w:sz w:val="24"/>
                <w:szCs w:val="24"/>
              </w:rPr>
              <w:t>申请开放端口</w:t>
            </w:r>
          </w:p>
        </w:tc>
        <w:tc>
          <w:tcPr>
            <w:tcW w:w="6633" w:type="dxa"/>
            <w:gridSpan w:val="3"/>
            <w:vAlign w:val="center"/>
          </w:tcPr>
          <w:p w:rsidR="003B3B85" w:rsidRDefault="001B2F11" w:rsidP="001B2F1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B2F11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09722B" w:rsidRPr="001B2F11">
              <w:rPr>
                <w:rFonts w:asciiTheme="minorEastAsia" w:hAnsiTheme="minorEastAsia" w:hint="eastAsia"/>
                <w:sz w:val="18"/>
                <w:szCs w:val="18"/>
              </w:rPr>
              <w:t>详细填写需要开放的具体端口号</w:t>
            </w:r>
            <w:r w:rsidR="00D93555">
              <w:rPr>
                <w:rFonts w:asciiTheme="minorEastAsia" w:hAnsiTheme="minorEastAsia" w:hint="eastAsia"/>
                <w:sz w:val="18"/>
                <w:szCs w:val="18"/>
              </w:rPr>
              <w:t>，不能</w:t>
            </w:r>
            <w:r w:rsidR="00A14F08">
              <w:rPr>
                <w:rFonts w:asciiTheme="minorEastAsia" w:hAnsiTheme="minorEastAsia" w:hint="eastAsia"/>
                <w:sz w:val="18"/>
                <w:szCs w:val="18"/>
              </w:rPr>
              <w:t>包含80,8080,443</w:t>
            </w:r>
            <w:r w:rsidR="004D582C">
              <w:rPr>
                <w:rFonts w:asciiTheme="minorEastAsia" w:hAnsiTheme="minorEastAsia" w:hint="eastAsia"/>
                <w:sz w:val="18"/>
                <w:szCs w:val="18"/>
              </w:rPr>
              <w:t>等提供web服务的端口</w:t>
            </w:r>
            <w:r w:rsidRPr="001B2F1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686EEE" w:rsidRPr="00686EEE" w:rsidRDefault="00686EEE" w:rsidP="001B2F1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29C1" w:rsidRPr="00DD7857" w:rsidTr="00C27739">
        <w:trPr>
          <w:trHeight w:val="594"/>
          <w:jc w:val="center"/>
        </w:trPr>
        <w:tc>
          <w:tcPr>
            <w:tcW w:w="2949" w:type="dxa"/>
            <w:vAlign w:val="center"/>
          </w:tcPr>
          <w:p w:rsidR="003329C1" w:rsidRPr="005A6217" w:rsidRDefault="00A83ECC" w:rsidP="005A6217">
            <w:pPr>
              <w:spacing w:line="480" w:lineRule="auto"/>
              <w:ind w:firstLineChars="50" w:firstLin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端口开放时间</w:t>
            </w:r>
          </w:p>
        </w:tc>
        <w:tc>
          <w:tcPr>
            <w:tcW w:w="6633" w:type="dxa"/>
            <w:gridSpan w:val="3"/>
          </w:tcPr>
          <w:p w:rsidR="000455BA" w:rsidRPr="006A1A21" w:rsidRDefault="007A0BD8" w:rsidP="005627FC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6A1A21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5E4DF9">
              <w:rPr>
                <w:rFonts w:asciiTheme="minorEastAsia" w:hAnsiTheme="minorEastAsia" w:hint="eastAsia"/>
                <w:sz w:val="18"/>
                <w:szCs w:val="18"/>
              </w:rPr>
              <w:t>端口开放的起始时间为申请日</w:t>
            </w:r>
            <w:r w:rsidR="00F046E6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="005E4DF9">
              <w:rPr>
                <w:rFonts w:asciiTheme="minorEastAsia" w:hAnsiTheme="minorEastAsia" w:hint="eastAsia"/>
                <w:sz w:val="18"/>
                <w:szCs w:val="18"/>
              </w:rPr>
              <w:t>截止时间</w:t>
            </w:r>
            <w:r w:rsidR="009D231A">
              <w:rPr>
                <w:rFonts w:asciiTheme="minorEastAsia" w:hAnsiTheme="minorEastAsia" w:hint="eastAsia"/>
                <w:sz w:val="18"/>
                <w:szCs w:val="18"/>
              </w:rPr>
              <w:t>为2018</w:t>
            </w:r>
            <w:r w:rsidR="00EA6663">
              <w:rPr>
                <w:rFonts w:asciiTheme="minorEastAsia" w:hAnsiTheme="minorEastAsia" w:hint="eastAsia"/>
                <w:sz w:val="18"/>
                <w:szCs w:val="18"/>
              </w:rPr>
              <w:t>年12月31日</w:t>
            </w:r>
            <w:r w:rsidRPr="006A1A2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6A1A21" w:rsidRPr="006A1A21" w:rsidRDefault="006A1A21" w:rsidP="00DD128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52F5" w:rsidRPr="00DD7857" w:rsidTr="007951B2">
        <w:trPr>
          <w:trHeight w:val="548"/>
          <w:jc w:val="center"/>
        </w:trPr>
        <w:tc>
          <w:tcPr>
            <w:tcW w:w="4934" w:type="dxa"/>
            <w:gridSpan w:val="2"/>
            <w:vMerge w:val="restart"/>
            <w:vAlign w:val="center"/>
          </w:tcPr>
          <w:p w:rsidR="00E552F5" w:rsidRPr="005A6217" w:rsidRDefault="00E552F5" w:rsidP="00F046E6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5A6217">
              <w:rPr>
                <w:rFonts w:asciiTheme="minorEastAsia" w:hAnsiTheme="minorEastAsia" w:hint="eastAsia"/>
                <w:sz w:val="24"/>
                <w:szCs w:val="24"/>
              </w:rPr>
              <w:t>技术负责人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（姓名/职工号）</w:t>
            </w:r>
          </w:p>
          <w:p w:rsidR="00E552F5" w:rsidRPr="006A1A21" w:rsidRDefault="00E552F5" w:rsidP="001927C5">
            <w:pPr>
              <w:rPr>
                <w:rFonts w:asciiTheme="minorEastAsia" w:hAnsiTheme="minorEastAsia"/>
                <w:sz w:val="18"/>
                <w:szCs w:val="18"/>
              </w:rPr>
            </w:pPr>
            <w:r w:rsidRPr="006A1A21">
              <w:rPr>
                <w:rFonts w:asciiTheme="minorEastAsia" w:hAnsiTheme="minorEastAsia" w:hint="eastAsia"/>
                <w:sz w:val="18"/>
                <w:szCs w:val="18"/>
              </w:rPr>
              <w:t>（必须为本校教工）</w:t>
            </w:r>
          </w:p>
          <w:p w:rsidR="00E552F5" w:rsidRPr="00932B40" w:rsidRDefault="00E552F5" w:rsidP="00DD128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552F5" w:rsidRPr="005A6217" w:rsidRDefault="00E552F5" w:rsidP="007951B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5A6217">
              <w:rPr>
                <w:rFonts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E552F5" w:rsidRPr="00932B40" w:rsidRDefault="00E552F5" w:rsidP="005A6217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552F5" w:rsidRPr="00DD7857" w:rsidTr="007951B2">
        <w:trPr>
          <w:trHeight w:val="548"/>
          <w:jc w:val="center"/>
        </w:trPr>
        <w:tc>
          <w:tcPr>
            <w:tcW w:w="4934" w:type="dxa"/>
            <w:gridSpan w:val="2"/>
            <w:vMerge/>
            <w:vAlign w:val="center"/>
          </w:tcPr>
          <w:p w:rsidR="00E552F5" w:rsidRPr="006A1A21" w:rsidRDefault="00E552F5" w:rsidP="001927C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552F5" w:rsidRPr="005A6217" w:rsidRDefault="00555A34" w:rsidP="007951B2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231" w:type="dxa"/>
            <w:vAlign w:val="center"/>
          </w:tcPr>
          <w:p w:rsidR="00E552F5" w:rsidRPr="00932B40" w:rsidRDefault="00E552F5" w:rsidP="005A6217">
            <w:pPr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1F0D" w:rsidTr="00022DCB">
        <w:trPr>
          <w:trHeight w:val="6838"/>
          <w:jc w:val="center"/>
        </w:trPr>
        <w:tc>
          <w:tcPr>
            <w:tcW w:w="9582" w:type="dxa"/>
            <w:gridSpan w:val="4"/>
          </w:tcPr>
          <w:p w:rsidR="006D1F0D" w:rsidRPr="00414A2D" w:rsidRDefault="009A4FAD" w:rsidP="00220FE2">
            <w:pPr>
              <w:pStyle w:val="a4"/>
              <w:spacing w:line="400" w:lineRule="exact"/>
              <w:ind w:left="596" w:firstLineChars="0" w:firstLine="0"/>
              <w:jc w:val="center"/>
              <w:rPr>
                <w:szCs w:val="21"/>
              </w:rPr>
            </w:pPr>
            <w:r w:rsidRPr="00414A2D">
              <w:rPr>
                <w:szCs w:val="21"/>
              </w:rPr>
              <w:t>责任书</w:t>
            </w:r>
          </w:p>
          <w:p w:rsidR="009A4FAD" w:rsidRPr="00414A2D" w:rsidRDefault="00AB398E" w:rsidP="008F0684">
            <w:pPr>
              <w:pStyle w:val="a4"/>
              <w:numPr>
                <w:ilvl w:val="0"/>
                <w:numId w:val="2"/>
              </w:numPr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技术负责人需承诺，对于</w:t>
            </w:r>
            <w:r w:rsidR="008F0684" w:rsidRPr="00414A2D">
              <w:rPr>
                <w:rFonts w:hint="eastAsia"/>
                <w:szCs w:val="21"/>
              </w:rPr>
              <w:t>申请</w:t>
            </w:r>
            <w:r w:rsidR="005F5605">
              <w:rPr>
                <w:rFonts w:hint="eastAsia"/>
                <w:szCs w:val="21"/>
              </w:rPr>
              <w:t>在公网开放</w:t>
            </w:r>
            <w:r w:rsidR="00476BD1">
              <w:rPr>
                <w:rFonts w:hint="eastAsia"/>
                <w:szCs w:val="21"/>
              </w:rPr>
              <w:t>端口</w:t>
            </w:r>
            <w:r w:rsidR="005F5605">
              <w:rPr>
                <w:rFonts w:hint="eastAsia"/>
                <w:szCs w:val="21"/>
              </w:rPr>
              <w:t>的</w:t>
            </w:r>
            <w:r w:rsidR="008F0684" w:rsidRPr="00414A2D">
              <w:rPr>
                <w:rFonts w:hint="eastAsia"/>
                <w:szCs w:val="21"/>
              </w:rPr>
              <w:t>服务</w:t>
            </w:r>
            <w:r w:rsidR="00F07899">
              <w:rPr>
                <w:rFonts w:hint="eastAsia"/>
                <w:szCs w:val="21"/>
              </w:rPr>
              <w:t>器</w:t>
            </w:r>
            <w:r w:rsidR="001428DA">
              <w:rPr>
                <w:rFonts w:hint="eastAsia"/>
                <w:szCs w:val="21"/>
              </w:rPr>
              <w:t>在</w:t>
            </w:r>
            <w:r w:rsidR="005F5605">
              <w:rPr>
                <w:rFonts w:hint="eastAsia"/>
                <w:szCs w:val="21"/>
              </w:rPr>
              <w:t>日常管理</w:t>
            </w:r>
            <w:r w:rsidR="001428DA">
              <w:rPr>
                <w:rFonts w:hint="eastAsia"/>
                <w:szCs w:val="21"/>
              </w:rPr>
              <w:t>中应</w:t>
            </w:r>
            <w:r w:rsidR="008F0684" w:rsidRPr="00414A2D">
              <w:rPr>
                <w:rFonts w:hint="eastAsia"/>
                <w:szCs w:val="21"/>
              </w:rPr>
              <w:t>严格遵守</w:t>
            </w:r>
            <w:r w:rsidR="001428DA">
              <w:rPr>
                <w:rFonts w:hint="eastAsia"/>
                <w:szCs w:val="21"/>
              </w:rPr>
              <w:t>《中华人民共和国网络安全法》</w:t>
            </w:r>
            <w:r w:rsidR="00F41C10">
              <w:rPr>
                <w:rFonts w:hint="eastAsia"/>
                <w:szCs w:val="21"/>
              </w:rPr>
              <w:t>等</w:t>
            </w:r>
            <w:r w:rsidR="00F41C10">
              <w:rPr>
                <w:rFonts w:ascii="Times New Roman" w:hAnsi="Times New Roman"/>
              </w:rPr>
              <w:t>国家</w:t>
            </w:r>
            <w:r w:rsidR="00F41C10">
              <w:rPr>
                <w:rFonts w:ascii="Times New Roman" w:hAnsi="Times New Roman" w:hint="eastAsia"/>
              </w:rPr>
              <w:t>相关</w:t>
            </w:r>
            <w:r w:rsidR="00B656FC" w:rsidRPr="00265E79">
              <w:rPr>
                <w:rFonts w:ascii="Times New Roman" w:hAnsi="Times New Roman"/>
              </w:rPr>
              <w:t>法律、法规</w:t>
            </w:r>
            <w:r w:rsidR="00F41C10">
              <w:rPr>
                <w:rFonts w:ascii="Times New Roman" w:hAnsi="Times New Roman" w:hint="eastAsia"/>
              </w:rPr>
              <w:t>的规定</w:t>
            </w:r>
            <w:r w:rsidR="002E7A48">
              <w:rPr>
                <w:rFonts w:hint="eastAsia"/>
                <w:szCs w:val="21"/>
              </w:rPr>
              <w:t>，</w:t>
            </w:r>
            <w:r w:rsidR="00BE361F">
              <w:rPr>
                <w:rFonts w:hint="eastAsia"/>
                <w:szCs w:val="21"/>
              </w:rPr>
              <w:t>并且</w:t>
            </w:r>
            <w:r w:rsidR="002E7A48">
              <w:rPr>
                <w:rFonts w:hint="eastAsia"/>
                <w:szCs w:val="21"/>
              </w:rPr>
              <w:t>认真</w:t>
            </w:r>
            <w:r w:rsidR="002E7A48" w:rsidRPr="00265E79">
              <w:rPr>
                <w:rFonts w:ascii="Times New Roman" w:hAnsi="Times New Roman"/>
              </w:rPr>
              <w:t>贯彻执行</w:t>
            </w:r>
            <w:r w:rsidR="00370C0E">
              <w:rPr>
                <w:rFonts w:hint="eastAsia"/>
                <w:szCs w:val="21"/>
              </w:rPr>
              <w:t>学校制定</w:t>
            </w:r>
            <w:r w:rsidR="00CD3C52">
              <w:rPr>
                <w:rFonts w:hint="eastAsia"/>
                <w:szCs w:val="21"/>
              </w:rPr>
              <w:t>的</w:t>
            </w:r>
            <w:r w:rsidR="00F41C10">
              <w:rPr>
                <w:rFonts w:hint="eastAsia"/>
                <w:szCs w:val="21"/>
              </w:rPr>
              <w:t>网络安全</w:t>
            </w:r>
            <w:r w:rsidR="00CD3C52">
              <w:rPr>
                <w:rFonts w:hint="eastAsia"/>
                <w:szCs w:val="21"/>
              </w:rPr>
              <w:t>相关</w:t>
            </w:r>
            <w:r w:rsidR="00016194" w:rsidRPr="00414A2D">
              <w:rPr>
                <w:rFonts w:hint="eastAsia"/>
                <w:szCs w:val="21"/>
              </w:rPr>
              <w:t>规章制度</w:t>
            </w:r>
            <w:r w:rsidR="00B867A9">
              <w:rPr>
                <w:rFonts w:hint="eastAsia"/>
                <w:szCs w:val="21"/>
              </w:rPr>
              <w:t>。</w:t>
            </w:r>
          </w:p>
          <w:p w:rsidR="004744E0" w:rsidRPr="007F4034" w:rsidRDefault="004141EB" w:rsidP="007F4034">
            <w:pPr>
              <w:pStyle w:val="a4"/>
              <w:numPr>
                <w:ilvl w:val="0"/>
                <w:numId w:val="2"/>
              </w:numPr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技术负责人应</w:t>
            </w:r>
            <w:r w:rsidR="00F052A3">
              <w:rPr>
                <w:rFonts w:hint="eastAsia"/>
                <w:szCs w:val="21"/>
              </w:rPr>
              <w:t>保障</w:t>
            </w:r>
            <w:r w:rsidR="00700092">
              <w:rPr>
                <w:rFonts w:hint="eastAsia"/>
                <w:szCs w:val="21"/>
              </w:rPr>
              <w:t>在公网</w:t>
            </w:r>
            <w:r w:rsidR="00495643">
              <w:rPr>
                <w:szCs w:val="21"/>
              </w:rPr>
              <w:t>开放</w:t>
            </w:r>
            <w:r w:rsidR="00B867A9">
              <w:rPr>
                <w:rFonts w:hint="eastAsia"/>
                <w:szCs w:val="21"/>
              </w:rPr>
              <w:t>端口</w:t>
            </w:r>
            <w:r w:rsidR="00700092">
              <w:rPr>
                <w:rFonts w:hint="eastAsia"/>
                <w:szCs w:val="21"/>
              </w:rPr>
              <w:t>的</w:t>
            </w:r>
            <w:r w:rsidR="00180B44">
              <w:rPr>
                <w:szCs w:val="21"/>
              </w:rPr>
              <w:t>服务器</w:t>
            </w:r>
            <w:r w:rsidR="005665A8">
              <w:rPr>
                <w:rFonts w:hint="eastAsia"/>
                <w:szCs w:val="21"/>
              </w:rPr>
              <w:t>用于学术研究，</w:t>
            </w:r>
            <w:r w:rsidR="00180B44">
              <w:rPr>
                <w:rFonts w:hint="eastAsia"/>
                <w:szCs w:val="21"/>
              </w:rPr>
              <w:t>禁止</w:t>
            </w:r>
            <w:r w:rsidR="007F4034" w:rsidRPr="007F4034">
              <w:rPr>
                <w:szCs w:val="21"/>
              </w:rPr>
              <w:t>利用服务器从事</w:t>
            </w:r>
            <w:r w:rsidR="00434401">
              <w:rPr>
                <w:rFonts w:hint="eastAsia"/>
                <w:szCs w:val="21"/>
              </w:rPr>
              <w:t>任何形式的</w:t>
            </w:r>
            <w:r w:rsidR="007F4034" w:rsidRPr="007F4034">
              <w:rPr>
                <w:szCs w:val="21"/>
              </w:rPr>
              <w:t>商业活动</w:t>
            </w:r>
            <w:r w:rsidR="00B867A9">
              <w:rPr>
                <w:rFonts w:hint="eastAsia"/>
                <w:szCs w:val="21"/>
              </w:rPr>
              <w:t>。</w:t>
            </w:r>
          </w:p>
          <w:p w:rsidR="008F0684" w:rsidRPr="004744E0" w:rsidRDefault="00E92305" w:rsidP="008F0684">
            <w:pPr>
              <w:pStyle w:val="a4"/>
              <w:numPr>
                <w:ilvl w:val="0"/>
                <w:numId w:val="2"/>
              </w:numPr>
              <w:spacing w:line="400" w:lineRule="exact"/>
              <w:ind w:firstLineChars="0"/>
              <w:rPr>
                <w:szCs w:val="21"/>
              </w:rPr>
            </w:pPr>
            <w:r>
              <w:rPr>
                <w:szCs w:val="21"/>
              </w:rPr>
              <w:t>技术负责人</w:t>
            </w:r>
            <w:r w:rsidR="00741D4E">
              <w:rPr>
                <w:szCs w:val="21"/>
              </w:rPr>
              <w:t>有</w:t>
            </w:r>
            <w:r w:rsidR="00741D4E">
              <w:rPr>
                <w:rFonts w:hint="eastAsia"/>
                <w:szCs w:val="21"/>
              </w:rPr>
              <w:t>责任</w:t>
            </w:r>
            <w:r w:rsidR="00741D4E">
              <w:rPr>
                <w:szCs w:val="21"/>
              </w:rPr>
              <w:t>和</w:t>
            </w:r>
            <w:r w:rsidR="00741D4E">
              <w:rPr>
                <w:rFonts w:hint="eastAsia"/>
                <w:szCs w:val="21"/>
              </w:rPr>
              <w:t>义务</w:t>
            </w:r>
            <w:r w:rsidR="008F0684" w:rsidRPr="004744E0">
              <w:rPr>
                <w:szCs w:val="21"/>
              </w:rPr>
              <w:t>做好</w:t>
            </w:r>
            <w:r w:rsidR="00434401">
              <w:rPr>
                <w:rFonts w:hint="eastAsia"/>
                <w:szCs w:val="21"/>
              </w:rPr>
              <w:t>在公网</w:t>
            </w:r>
            <w:r w:rsidR="00434401">
              <w:rPr>
                <w:szCs w:val="21"/>
              </w:rPr>
              <w:t>开放</w:t>
            </w:r>
            <w:r w:rsidR="00B867A9">
              <w:rPr>
                <w:rFonts w:hint="eastAsia"/>
                <w:szCs w:val="21"/>
              </w:rPr>
              <w:t>端口</w:t>
            </w:r>
            <w:r w:rsidR="00434401">
              <w:rPr>
                <w:szCs w:val="21"/>
              </w:rPr>
              <w:t>服务器</w:t>
            </w:r>
            <w:r w:rsidR="008F0684" w:rsidRPr="004744E0">
              <w:rPr>
                <w:szCs w:val="21"/>
              </w:rPr>
              <w:t>的安全防范工作</w:t>
            </w:r>
            <w:r w:rsidR="008F0684" w:rsidRPr="004744E0">
              <w:rPr>
                <w:rFonts w:hint="eastAsia"/>
                <w:szCs w:val="21"/>
              </w:rPr>
              <w:t>，</w:t>
            </w:r>
            <w:r w:rsidR="00935685">
              <w:rPr>
                <w:rFonts w:hint="eastAsia"/>
                <w:szCs w:val="21"/>
              </w:rPr>
              <w:t>并</w:t>
            </w:r>
            <w:r w:rsidR="00935685">
              <w:rPr>
                <w:szCs w:val="21"/>
              </w:rPr>
              <w:t>采取有效措施</w:t>
            </w:r>
            <w:r w:rsidR="008F0684" w:rsidRPr="004744E0">
              <w:rPr>
                <w:szCs w:val="21"/>
              </w:rPr>
              <w:t>防止病毒与黑客的攻击</w:t>
            </w:r>
            <w:r w:rsidR="00B867A9">
              <w:rPr>
                <w:rFonts w:hint="eastAsia"/>
                <w:szCs w:val="21"/>
              </w:rPr>
              <w:t>，确保校园网络信息安全。</w:t>
            </w:r>
          </w:p>
          <w:p w:rsidR="00E92305" w:rsidRPr="00F1291D" w:rsidRDefault="00D67BBF" w:rsidP="00E92305">
            <w:pPr>
              <w:pStyle w:val="a4"/>
              <w:numPr>
                <w:ilvl w:val="0"/>
                <w:numId w:val="2"/>
              </w:numPr>
              <w:spacing w:line="400" w:lineRule="exact"/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如因公网开放</w:t>
            </w:r>
            <w:r w:rsidR="004D3030">
              <w:rPr>
                <w:rFonts w:hint="eastAsia"/>
                <w:szCs w:val="21"/>
              </w:rPr>
              <w:t>服务器端口</w:t>
            </w:r>
            <w:r w:rsidR="00D432EA">
              <w:rPr>
                <w:rFonts w:hint="eastAsia"/>
                <w:szCs w:val="21"/>
              </w:rPr>
              <w:t>引发校园网网络安全问题</w:t>
            </w:r>
            <w:r w:rsidR="0068000C">
              <w:rPr>
                <w:rFonts w:hint="eastAsia"/>
                <w:szCs w:val="21"/>
              </w:rPr>
              <w:t>或</w:t>
            </w:r>
            <w:r w:rsidR="00B867A9">
              <w:rPr>
                <w:rFonts w:hint="eastAsia"/>
                <w:szCs w:val="21"/>
              </w:rPr>
              <w:t>其</w:t>
            </w:r>
            <w:r>
              <w:rPr>
                <w:rFonts w:hint="eastAsia"/>
                <w:szCs w:val="21"/>
              </w:rPr>
              <w:t>它</w:t>
            </w:r>
            <w:r w:rsidR="00F51ECE">
              <w:rPr>
                <w:rFonts w:hint="eastAsia"/>
                <w:szCs w:val="21"/>
              </w:rPr>
              <w:t>不良影响</w:t>
            </w:r>
            <w:r w:rsidR="00D432EA">
              <w:rPr>
                <w:rFonts w:hint="eastAsia"/>
                <w:szCs w:val="21"/>
              </w:rPr>
              <w:t>，</w:t>
            </w:r>
            <w:r w:rsidR="00B656FC">
              <w:rPr>
                <w:rFonts w:hint="eastAsia"/>
                <w:szCs w:val="21"/>
              </w:rPr>
              <w:t>由</w:t>
            </w:r>
            <w:r w:rsidR="00D432EA">
              <w:rPr>
                <w:rFonts w:hint="eastAsia"/>
                <w:szCs w:val="21"/>
              </w:rPr>
              <w:t>技术负责人及所在</w:t>
            </w:r>
            <w:r w:rsidR="00E92305">
              <w:rPr>
                <w:rFonts w:hint="eastAsia"/>
                <w:szCs w:val="21"/>
              </w:rPr>
              <w:t>单位</w:t>
            </w:r>
            <w:r w:rsidR="00303F8A">
              <w:rPr>
                <w:rFonts w:hint="eastAsia"/>
                <w:szCs w:val="21"/>
              </w:rPr>
              <w:t>主管领导</w:t>
            </w:r>
            <w:r w:rsidR="00E92305" w:rsidRPr="004E66AB">
              <w:rPr>
                <w:rFonts w:hint="eastAsia"/>
                <w:szCs w:val="21"/>
              </w:rPr>
              <w:t>全权负责。</w:t>
            </w:r>
          </w:p>
          <w:p w:rsidR="00B84A9C" w:rsidRPr="00414A2D" w:rsidRDefault="00B84A9C" w:rsidP="006542DC">
            <w:pPr>
              <w:pStyle w:val="a4"/>
              <w:spacing w:line="400" w:lineRule="exact"/>
              <w:ind w:left="360"/>
              <w:rPr>
                <w:szCs w:val="21"/>
              </w:rPr>
            </w:pPr>
            <w:r w:rsidRPr="00414A2D">
              <w:rPr>
                <w:szCs w:val="21"/>
              </w:rPr>
              <w:t>如违反上述规定</w:t>
            </w:r>
            <w:r w:rsidRPr="00414A2D">
              <w:rPr>
                <w:rFonts w:hint="eastAsia"/>
                <w:szCs w:val="21"/>
              </w:rPr>
              <w:t>，</w:t>
            </w:r>
            <w:r w:rsidR="005A6217" w:rsidRPr="00414A2D">
              <w:rPr>
                <w:rFonts w:hint="eastAsia"/>
                <w:szCs w:val="21"/>
              </w:rPr>
              <w:t>学</w:t>
            </w:r>
            <w:r w:rsidRPr="00414A2D">
              <w:rPr>
                <w:szCs w:val="21"/>
              </w:rPr>
              <w:t>校信息办有权在不通知用户的前提下</w:t>
            </w:r>
            <w:r w:rsidRPr="00414A2D">
              <w:rPr>
                <w:rFonts w:hint="eastAsia"/>
                <w:szCs w:val="21"/>
              </w:rPr>
              <w:t>，</w:t>
            </w:r>
            <w:r w:rsidRPr="00414A2D">
              <w:rPr>
                <w:szCs w:val="21"/>
              </w:rPr>
              <w:t>关闭服务器对外服务</w:t>
            </w:r>
            <w:r w:rsidRPr="00414A2D">
              <w:rPr>
                <w:rFonts w:hint="eastAsia"/>
                <w:szCs w:val="21"/>
              </w:rPr>
              <w:t>，</w:t>
            </w:r>
            <w:r w:rsidRPr="00414A2D">
              <w:rPr>
                <w:szCs w:val="21"/>
              </w:rPr>
              <w:t>并视情节采取相应措施</w:t>
            </w:r>
            <w:r w:rsidR="002E13EC" w:rsidRPr="00414A2D">
              <w:rPr>
                <w:rFonts w:hint="eastAsia"/>
                <w:szCs w:val="21"/>
              </w:rPr>
              <w:t>。</w:t>
            </w:r>
          </w:p>
          <w:p w:rsidR="00414A2D" w:rsidRPr="00A34C41" w:rsidRDefault="006C2E80" w:rsidP="003026F5">
            <w:pPr>
              <w:pStyle w:val="a4"/>
              <w:spacing w:line="400" w:lineRule="exact"/>
              <w:ind w:left="596" w:firstLineChars="50" w:firstLine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技术负责人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6C2E80">
              <w:rPr>
                <w:rFonts w:hint="eastAsia"/>
                <w:sz w:val="24"/>
                <w:szCs w:val="24"/>
                <w:u w:val="single"/>
              </w:rPr>
              <w:t xml:space="preserve">              </w:t>
            </w:r>
          </w:p>
          <w:p w:rsidR="00882DAA" w:rsidRDefault="006D1F0D" w:rsidP="00B336B0">
            <w:pPr>
              <w:pStyle w:val="a4"/>
              <w:spacing w:line="400" w:lineRule="exact"/>
              <w:ind w:left="596" w:firstLineChars="50" w:firstLine="120"/>
              <w:rPr>
                <w:rFonts w:hint="eastAsia"/>
                <w:sz w:val="24"/>
                <w:szCs w:val="24"/>
              </w:rPr>
            </w:pPr>
            <w:r w:rsidRPr="00D63BE2">
              <w:rPr>
                <w:rFonts w:hint="eastAsia"/>
                <w:sz w:val="24"/>
                <w:szCs w:val="24"/>
              </w:rPr>
              <w:t>申请</w:t>
            </w:r>
            <w:r w:rsidRPr="00D63BE2">
              <w:rPr>
                <w:sz w:val="24"/>
                <w:szCs w:val="24"/>
              </w:rPr>
              <w:t>部门（</w:t>
            </w:r>
            <w:r w:rsidRPr="00D63BE2">
              <w:rPr>
                <w:rFonts w:hint="eastAsia"/>
                <w:sz w:val="24"/>
                <w:szCs w:val="24"/>
              </w:rPr>
              <w:t>单位</w:t>
            </w:r>
            <w:r w:rsidRPr="00D63BE2">
              <w:rPr>
                <w:sz w:val="24"/>
                <w:szCs w:val="24"/>
              </w:rPr>
              <w:t>盖章</w:t>
            </w:r>
            <w:r w:rsidR="002F318A">
              <w:rPr>
                <w:rFonts w:hint="eastAsia"/>
                <w:sz w:val="24"/>
                <w:szCs w:val="24"/>
              </w:rPr>
              <w:t>、单位</w:t>
            </w:r>
            <w:r w:rsidR="00B656FC">
              <w:rPr>
                <w:sz w:val="24"/>
                <w:szCs w:val="24"/>
              </w:rPr>
              <w:t>主管领导</w:t>
            </w:r>
            <w:r w:rsidRPr="00D63BE2">
              <w:rPr>
                <w:sz w:val="24"/>
                <w:szCs w:val="24"/>
              </w:rPr>
              <w:t>签字）</w:t>
            </w:r>
            <w:r w:rsidRPr="00D63BE2">
              <w:rPr>
                <w:rFonts w:hint="eastAsia"/>
                <w:sz w:val="24"/>
                <w:szCs w:val="24"/>
              </w:rPr>
              <w:t>：</w:t>
            </w:r>
            <w:r w:rsidRPr="00D63BE2">
              <w:rPr>
                <w:rFonts w:hint="eastAsia"/>
                <w:sz w:val="24"/>
                <w:szCs w:val="24"/>
              </w:rPr>
              <w:t xml:space="preserve">      </w:t>
            </w:r>
            <w:r w:rsidR="00B336B0">
              <w:rPr>
                <w:sz w:val="24"/>
                <w:szCs w:val="24"/>
              </w:rPr>
              <w:t xml:space="preserve">  </w:t>
            </w:r>
          </w:p>
          <w:p w:rsidR="00B336B0" w:rsidRPr="00B336B0" w:rsidRDefault="00B336B0" w:rsidP="00B336B0">
            <w:pPr>
              <w:pStyle w:val="a4"/>
              <w:spacing w:line="400" w:lineRule="exact"/>
              <w:ind w:left="596" w:firstLineChars="50" w:firstLine="120"/>
              <w:rPr>
                <w:sz w:val="24"/>
                <w:szCs w:val="24"/>
              </w:rPr>
            </w:pPr>
          </w:p>
          <w:p w:rsidR="00882DAA" w:rsidRPr="009034D0" w:rsidRDefault="009034D0" w:rsidP="009034D0">
            <w:pPr>
              <w:pStyle w:val="a4"/>
              <w:spacing w:line="480" w:lineRule="auto"/>
              <w:ind w:left="596" w:right="144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</w:t>
            </w:r>
          </w:p>
          <w:p w:rsidR="006D1F0D" w:rsidRPr="009034D0" w:rsidRDefault="006D1F0D" w:rsidP="009034D0">
            <w:pPr>
              <w:spacing w:line="480" w:lineRule="auto"/>
              <w:ind w:right="480" w:firstLineChars="2825" w:firstLine="6780"/>
              <w:rPr>
                <w:sz w:val="28"/>
                <w:szCs w:val="28"/>
              </w:rPr>
            </w:pPr>
            <w:r w:rsidRPr="009034D0">
              <w:rPr>
                <w:rFonts w:hint="eastAsia"/>
                <w:sz w:val="24"/>
                <w:szCs w:val="24"/>
              </w:rPr>
              <w:t>年</w:t>
            </w:r>
            <w:r w:rsidRPr="009034D0">
              <w:rPr>
                <w:rFonts w:hint="eastAsia"/>
                <w:sz w:val="24"/>
                <w:szCs w:val="24"/>
              </w:rPr>
              <w:t xml:space="preserve">  </w:t>
            </w:r>
            <w:r w:rsidRPr="009034D0">
              <w:rPr>
                <w:sz w:val="24"/>
                <w:szCs w:val="24"/>
              </w:rPr>
              <w:t>月</w:t>
            </w:r>
            <w:r w:rsidRPr="009034D0">
              <w:rPr>
                <w:rFonts w:hint="eastAsia"/>
                <w:sz w:val="24"/>
                <w:szCs w:val="24"/>
              </w:rPr>
              <w:t xml:space="preserve"> </w:t>
            </w:r>
            <w:r w:rsidRPr="009034D0">
              <w:rPr>
                <w:sz w:val="24"/>
                <w:szCs w:val="24"/>
              </w:rPr>
              <w:t xml:space="preserve"> </w:t>
            </w:r>
            <w:r w:rsidRPr="009034D0">
              <w:rPr>
                <w:sz w:val="24"/>
                <w:szCs w:val="24"/>
              </w:rPr>
              <w:t>日</w:t>
            </w:r>
          </w:p>
        </w:tc>
      </w:tr>
    </w:tbl>
    <w:p w:rsidR="00006E04" w:rsidRPr="005709E8" w:rsidRDefault="009A4FAD" w:rsidP="00F1291D">
      <w:pPr>
        <w:pStyle w:val="a4"/>
        <w:spacing w:line="400" w:lineRule="exact"/>
        <w:ind w:left="360" w:firstLineChars="0" w:firstLine="0"/>
        <w:rPr>
          <w:b/>
          <w:szCs w:val="21"/>
        </w:rPr>
      </w:pPr>
      <w:r w:rsidRPr="00D63BE2">
        <w:rPr>
          <w:rFonts w:hint="eastAsia"/>
          <w:b/>
          <w:sz w:val="24"/>
          <w:szCs w:val="24"/>
        </w:rPr>
        <w:t>注</w:t>
      </w:r>
      <w:r w:rsidR="00A34C41">
        <w:rPr>
          <w:rFonts w:hint="eastAsia"/>
          <w:b/>
          <w:sz w:val="24"/>
          <w:szCs w:val="24"/>
        </w:rPr>
        <w:t>：</w:t>
      </w:r>
      <w:r w:rsidR="00006E04" w:rsidRPr="005709E8">
        <w:rPr>
          <w:rFonts w:hint="eastAsia"/>
          <w:szCs w:val="21"/>
        </w:rPr>
        <w:t>1.</w:t>
      </w:r>
      <w:r w:rsidR="005709E8" w:rsidRPr="005709E8">
        <w:rPr>
          <w:szCs w:val="21"/>
        </w:rPr>
        <w:t xml:space="preserve"> </w:t>
      </w:r>
      <w:r w:rsidR="00006E04" w:rsidRPr="005709E8">
        <w:rPr>
          <w:rFonts w:hint="eastAsia"/>
          <w:szCs w:val="21"/>
        </w:rPr>
        <w:t>对于</w:t>
      </w:r>
      <w:r w:rsidR="00A14F08">
        <w:rPr>
          <w:rFonts w:hint="eastAsia"/>
          <w:szCs w:val="21"/>
        </w:rPr>
        <w:t>提供</w:t>
      </w:r>
      <w:r w:rsidR="00A14F08">
        <w:rPr>
          <w:rFonts w:hint="eastAsia"/>
          <w:szCs w:val="21"/>
        </w:rPr>
        <w:t>web</w:t>
      </w:r>
      <w:r w:rsidR="00A14F08">
        <w:rPr>
          <w:rFonts w:hint="eastAsia"/>
          <w:szCs w:val="21"/>
        </w:rPr>
        <w:t>服务</w:t>
      </w:r>
      <w:r w:rsidR="005709E8" w:rsidRPr="005709E8">
        <w:rPr>
          <w:rFonts w:hint="eastAsia"/>
          <w:szCs w:val="21"/>
        </w:rPr>
        <w:t>的服务器</w:t>
      </w:r>
      <w:r w:rsidR="005709E8">
        <w:rPr>
          <w:rFonts w:hint="eastAsia"/>
          <w:szCs w:val="21"/>
        </w:rPr>
        <w:t>，无须</w:t>
      </w:r>
      <w:r w:rsidR="002366DF">
        <w:rPr>
          <w:rFonts w:hint="eastAsia"/>
          <w:szCs w:val="21"/>
        </w:rPr>
        <w:t>填写此表，需联系所在</w:t>
      </w:r>
      <w:r w:rsidR="003026F5">
        <w:rPr>
          <w:rFonts w:hint="eastAsia"/>
          <w:szCs w:val="21"/>
        </w:rPr>
        <w:t>单位信息联络员。</w:t>
      </w:r>
    </w:p>
    <w:p w:rsidR="00022DCB" w:rsidRDefault="003026F5" w:rsidP="00022DCB">
      <w:pPr>
        <w:spacing w:line="400" w:lineRule="exact"/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2</w:t>
      </w:r>
      <w:r w:rsidR="00220FE2">
        <w:rPr>
          <w:rFonts w:hint="eastAsia"/>
          <w:szCs w:val="21"/>
        </w:rPr>
        <w:t xml:space="preserve">. </w:t>
      </w:r>
      <w:r w:rsidR="00220FE2">
        <w:rPr>
          <w:rFonts w:hint="eastAsia"/>
          <w:szCs w:val="21"/>
        </w:rPr>
        <w:t>端口开放的截止时间</w:t>
      </w:r>
      <w:r w:rsidR="00F52798">
        <w:rPr>
          <w:rFonts w:hint="eastAsia"/>
          <w:szCs w:val="21"/>
        </w:rPr>
        <w:t>为</w:t>
      </w:r>
      <w:r w:rsidR="00F52798">
        <w:rPr>
          <w:rFonts w:hint="eastAsia"/>
          <w:szCs w:val="21"/>
        </w:rPr>
        <w:t>2018</w:t>
      </w:r>
      <w:r w:rsidR="00220FE2">
        <w:rPr>
          <w:rFonts w:hint="eastAsia"/>
          <w:szCs w:val="21"/>
        </w:rPr>
        <w:t>.12.31</w:t>
      </w:r>
      <w:r w:rsidR="00220FE2">
        <w:rPr>
          <w:rFonts w:hint="eastAsia"/>
          <w:szCs w:val="21"/>
        </w:rPr>
        <w:t>日。如</w:t>
      </w:r>
      <w:r>
        <w:rPr>
          <w:rFonts w:hint="eastAsia"/>
          <w:szCs w:val="21"/>
        </w:rPr>
        <w:t>确有需要继续开放，请</w:t>
      </w:r>
      <w:r w:rsidR="004570A2">
        <w:rPr>
          <w:rFonts w:hint="eastAsia"/>
          <w:szCs w:val="21"/>
        </w:rPr>
        <w:t>于</w:t>
      </w:r>
      <w:r>
        <w:rPr>
          <w:rFonts w:hint="eastAsia"/>
          <w:szCs w:val="21"/>
        </w:rPr>
        <w:t>到期后重新提交申请表。</w:t>
      </w:r>
    </w:p>
    <w:p w:rsidR="003026F5" w:rsidRDefault="003026F5" w:rsidP="00022DCB">
      <w:pPr>
        <w:spacing w:line="400" w:lineRule="exact"/>
        <w:ind w:firstLineChars="400" w:firstLine="84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3</w:t>
      </w:r>
      <w:r w:rsidRPr="005709E8">
        <w:rPr>
          <w:rFonts w:hint="eastAsia"/>
          <w:szCs w:val="21"/>
        </w:rPr>
        <w:t xml:space="preserve">. </w:t>
      </w:r>
      <w:r w:rsidRPr="005709E8">
        <w:rPr>
          <w:rFonts w:hint="eastAsia"/>
          <w:szCs w:val="21"/>
        </w:rPr>
        <w:t>八里台校区交至信息化建设与管理办公室</w:t>
      </w:r>
      <w:r w:rsidRPr="005709E8">
        <w:rPr>
          <w:rFonts w:hint="eastAsia"/>
          <w:szCs w:val="21"/>
        </w:rPr>
        <w:t>203</w:t>
      </w:r>
      <w:r w:rsidRPr="005709E8">
        <w:rPr>
          <w:rFonts w:hint="eastAsia"/>
          <w:szCs w:val="21"/>
        </w:rPr>
        <w:t>室；津南校区交至综合实验楼</w:t>
      </w:r>
      <w:r w:rsidRPr="005709E8">
        <w:rPr>
          <w:rFonts w:hint="eastAsia"/>
          <w:szCs w:val="21"/>
        </w:rPr>
        <w:t>B106</w:t>
      </w:r>
      <w:r w:rsidRPr="005709E8">
        <w:rPr>
          <w:rFonts w:hint="eastAsia"/>
          <w:szCs w:val="21"/>
        </w:rPr>
        <w:t>。</w:t>
      </w:r>
    </w:p>
    <w:sectPr w:rsidR="003026F5" w:rsidSect="0004372D">
      <w:pgSz w:w="11906" w:h="16838"/>
      <w:pgMar w:top="1440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82" w:rsidRDefault="00016082" w:rsidP="00E403EA">
      <w:r>
        <w:separator/>
      </w:r>
    </w:p>
  </w:endnote>
  <w:endnote w:type="continuationSeparator" w:id="0">
    <w:p w:rsidR="00016082" w:rsidRDefault="00016082" w:rsidP="00E4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82" w:rsidRDefault="00016082" w:rsidP="00E403EA">
      <w:r>
        <w:separator/>
      </w:r>
    </w:p>
  </w:footnote>
  <w:footnote w:type="continuationSeparator" w:id="0">
    <w:p w:rsidR="00016082" w:rsidRDefault="00016082" w:rsidP="00E4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1B2"/>
    <w:multiLevelType w:val="hybridMultilevel"/>
    <w:tmpl w:val="2B1063DA"/>
    <w:lvl w:ilvl="0" w:tplc="F1FE5C8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76A20603"/>
    <w:multiLevelType w:val="hybridMultilevel"/>
    <w:tmpl w:val="9A68ED98"/>
    <w:lvl w:ilvl="0" w:tplc="9D9881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79"/>
    <w:rsid w:val="00006E04"/>
    <w:rsid w:val="00015643"/>
    <w:rsid w:val="00016082"/>
    <w:rsid w:val="00016194"/>
    <w:rsid w:val="00022DCB"/>
    <w:rsid w:val="0003151B"/>
    <w:rsid w:val="0004372D"/>
    <w:rsid w:val="000455BA"/>
    <w:rsid w:val="0009722B"/>
    <w:rsid w:val="000A1B5B"/>
    <w:rsid w:val="000A4EBE"/>
    <w:rsid w:val="000A4F26"/>
    <w:rsid w:val="000A57EC"/>
    <w:rsid w:val="000B0DCC"/>
    <w:rsid w:val="000F6CC1"/>
    <w:rsid w:val="00124CD1"/>
    <w:rsid w:val="00124EDE"/>
    <w:rsid w:val="00127B63"/>
    <w:rsid w:val="001428DA"/>
    <w:rsid w:val="001461D0"/>
    <w:rsid w:val="00180B44"/>
    <w:rsid w:val="001927C5"/>
    <w:rsid w:val="00195384"/>
    <w:rsid w:val="001B2F11"/>
    <w:rsid w:val="001C364F"/>
    <w:rsid w:val="001F1322"/>
    <w:rsid w:val="001F1662"/>
    <w:rsid w:val="001F47AC"/>
    <w:rsid w:val="0020178C"/>
    <w:rsid w:val="00220FE2"/>
    <w:rsid w:val="00227D3C"/>
    <w:rsid w:val="00233121"/>
    <w:rsid w:val="002366DF"/>
    <w:rsid w:val="002400FA"/>
    <w:rsid w:val="00282923"/>
    <w:rsid w:val="00284E02"/>
    <w:rsid w:val="00294F30"/>
    <w:rsid w:val="002C2F72"/>
    <w:rsid w:val="002E13EC"/>
    <w:rsid w:val="002E150F"/>
    <w:rsid w:val="002E631D"/>
    <w:rsid w:val="002E70FB"/>
    <w:rsid w:val="002E7A48"/>
    <w:rsid w:val="002F1850"/>
    <w:rsid w:val="002F318A"/>
    <w:rsid w:val="003026F5"/>
    <w:rsid w:val="00303F8A"/>
    <w:rsid w:val="00305CFE"/>
    <w:rsid w:val="00326B0E"/>
    <w:rsid w:val="003329C1"/>
    <w:rsid w:val="0034769E"/>
    <w:rsid w:val="00351FFC"/>
    <w:rsid w:val="00370C0E"/>
    <w:rsid w:val="00372E02"/>
    <w:rsid w:val="0037538A"/>
    <w:rsid w:val="003A48E2"/>
    <w:rsid w:val="003B3B85"/>
    <w:rsid w:val="003B7950"/>
    <w:rsid w:val="004141EB"/>
    <w:rsid w:val="00414A2D"/>
    <w:rsid w:val="00434401"/>
    <w:rsid w:val="00436F5D"/>
    <w:rsid w:val="0045521F"/>
    <w:rsid w:val="004570A2"/>
    <w:rsid w:val="004606B6"/>
    <w:rsid w:val="0046367B"/>
    <w:rsid w:val="00473671"/>
    <w:rsid w:val="004744E0"/>
    <w:rsid w:val="00476BD1"/>
    <w:rsid w:val="004770B1"/>
    <w:rsid w:val="00491328"/>
    <w:rsid w:val="00495643"/>
    <w:rsid w:val="004D3030"/>
    <w:rsid w:val="004D582C"/>
    <w:rsid w:val="004E66AB"/>
    <w:rsid w:val="00551779"/>
    <w:rsid w:val="00555A34"/>
    <w:rsid w:val="005627FC"/>
    <w:rsid w:val="005665A8"/>
    <w:rsid w:val="005709E8"/>
    <w:rsid w:val="00582526"/>
    <w:rsid w:val="005833EF"/>
    <w:rsid w:val="00586B69"/>
    <w:rsid w:val="00587F6F"/>
    <w:rsid w:val="005937E2"/>
    <w:rsid w:val="005A6217"/>
    <w:rsid w:val="005B2E1A"/>
    <w:rsid w:val="005B3E4C"/>
    <w:rsid w:val="005C2756"/>
    <w:rsid w:val="005E4DF9"/>
    <w:rsid w:val="005E535C"/>
    <w:rsid w:val="005F5605"/>
    <w:rsid w:val="005F7469"/>
    <w:rsid w:val="00604B50"/>
    <w:rsid w:val="00620648"/>
    <w:rsid w:val="00623BF9"/>
    <w:rsid w:val="0065126F"/>
    <w:rsid w:val="006542DC"/>
    <w:rsid w:val="0068000C"/>
    <w:rsid w:val="00686EEE"/>
    <w:rsid w:val="006A1A21"/>
    <w:rsid w:val="006B1166"/>
    <w:rsid w:val="006B63E3"/>
    <w:rsid w:val="006C0118"/>
    <w:rsid w:val="006C2E80"/>
    <w:rsid w:val="006C6859"/>
    <w:rsid w:val="006D1F0D"/>
    <w:rsid w:val="006F4B7E"/>
    <w:rsid w:val="006F4F1C"/>
    <w:rsid w:val="00700092"/>
    <w:rsid w:val="00740C6D"/>
    <w:rsid w:val="00741D4E"/>
    <w:rsid w:val="0075035D"/>
    <w:rsid w:val="00752E02"/>
    <w:rsid w:val="00756300"/>
    <w:rsid w:val="00760DBD"/>
    <w:rsid w:val="00776CCD"/>
    <w:rsid w:val="007832C9"/>
    <w:rsid w:val="007938E9"/>
    <w:rsid w:val="007951B2"/>
    <w:rsid w:val="007A0BD8"/>
    <w:rsid w:val="007A3812"/>
    <w:rsid w:val="007D7E98"/>
    <w:rsid w:val="007F07C0"/>
    <w:rsid w:val="007F187B"/>
    <w:rsid w:val="007F4034"/>
    <w:rsid w:val="008178CA"/>
    <w:rsid w:val="008206E2"/>
    <w:rsid w:val="008341EC"/>
    <w:rsid w:val="00844702"/>
    <w:rsid w:val="008501BE"/>
    <w:rsid w:val="00851595"/>
    <w:rsid w:val="00881890"/>
    <w:rsid w:val="00882DAA"/>
    <w:rsid w:val="00890DD3"/>
    <w:rsid w:val="008B72E7"/>
    <w:rsid w:val="008B7804"/>
    <w:rsid w:val="008C1CBC"/>
    <w:rsid w:val="008F0684"/>
    <w:rsid w:val="008F7148"/>
    <w:rsid w:val="009034D0"/>
    <w:rsid w:val="00926268"/>
    <w:rsid w:val="00932B40"/>
    <w:rsid w:val="00933DD4"/>
    <w:rsid w:val="00935685"/>
    <w:rsid w:val="00941121"/>
    <w:rsid w:val="0094192E"/>
    <w:rsid w:val="009543DA"/>
    <w:rsid w:val="009A4FAD"/>
    <w:rsid w:val="009B6EC0"/>
    <w:rsid w:val="009C28EC"/>
    <w:rsid w:val="009D231A"/>
    <w:rsid w:val="009D3FBB"/>
    <w:rsid w:val="009F4DB3"/>
    <w:rsid w:val="009F6533"/>
    <w:rsid w:val="00A14F08"/>
    <w:rsid w:val="00A34C41"/>
    <w:rsid w:val="00A7007F"/>
    <w:rsid w:val="00A73C30"/>
    <w:rsid w:val="00A80E89"/>
    <w:rsid w:val="00A81375"/>
    <w:rsid w:val="00A83ECC"/>
    <w:rsid w:val="00AB398E"/>
    <w:rsid w:val="00AC26DC"/>
    <w:rsid w:val="00AC5923"/>
    <w:rsid w:val="00AD7E6F"/>
    <w:rsid w:val="00AE14EB"/>
    <w:rsid w:val="00AF28DF"/>
    <w:rsid w:val="00B05285"/>
    <w:rsid w:val="00B100AA"/>
    <w:rsid w:val="00B25A40"/>
    <w:rsid w:val="00B2646A"/>
    <w:rsid w:val="00B336B0"/>
    <w:rsid w:val="00B35CD1"/>
    <w:rsid w:val="00B532EA"/>
    <w:rsid w:val="00B656FC"/>
    <w:rsid w:val="00B83B24"/>
    <w:rsid w:val="00B84584"/>
    <w:rsid w:val="00B84A9C"/>
    <w:rsid w:val="00B867A9"/>
    <w:rsid w:val="00B971C8"/>
    <w:rsid w:val="00BA1E7F"/>
    <w:rsid w:val="00BA27D2"/>
    <w:rsid w:val="00BA5FE8"/>
    <w:rsid w:val="00BA7C01"/>
    <w:rsid w:val="00BC0116"/>
    <w:rsid w:val="00BC7480"/>
    <w:rsid w:val="00BE1A92"/>
    <w:rsid w:val="00BE361F"/>
    <w:rsid w:val="00BE4221"/>
    <w:rsid w:val="00BF2FFB"/>
    <w:rsid w:val="00C27739"/>
    <w:rsid w:val="00C311AC"/>
    <w:rsid w:val="00C442ED"/>
    <w:rsid w:val="00C46D69"/>
    <w:rsid w:val="00C759F9"/>
    <w:rsid w:val="00C848F9"/>
    <w:rsid w:val="00CB4D8D"/>
    <w:rsid w:val="00CB58BC"/>
    <w:rsid w:val="00CD3C52"/>
    <w:rsid w:val="00CD5BDB"/>
    <w:rsid w:val="00CE06C7"/>
    <w:rsid w:val="00CF00C6"/>
    <w:rsid w:val="00CF1746"/>
    <w:rsid w:val="00D229B4"/>
    <w:rsid w:val="00D27B24"/>
    <w:rsid w:val="00D432EA"/>
    <w:rsid w:val="00D43C25"/>
    <w:rsid w:val="00D63BE2"/>
    <w:rsid w:val="00D64D40"/>
    <w:rsid w:val="00D64F90"/>
    <w:rsid w:val="00D67BBF"/>
    <w:rsid w:val="00D93555"/>
    <w:rsid w:val="00DB5A6F"/>
    <w:rsid w:val="00DD128B"/>
    <w:rsid w:val="00DD7857"/>
    <w:rsid w:val="00DF0A26"/>
    <w:rsid w:val="00E039B4"/>
    <w:rsid w:val="00E156B2"/>
    <w:rsid w:val="00E403EA"/>
    <w:rsid w:val="00E4137A"/>
    <w:rsid w:val="00E552F5"/>
    <w:rsid w:val="00E64639"/>
    <w:rsid w:val="00E71F76"/>
    <w:rsid w:val="00E91F24"/>
    <w:rsid w:val="00E92305"/>
    <w:rsid w:val="00E95D72"/>
    <w:rsid w:val="00EA3632"/>
    <w:rsid w:val="00EA6663"/>
    <w:rsid w:val="00ED0DA4"/>
    <w:rsid w:val="00ED3768"/>
    <w:rsid w:val="00EF2076"/>
    <w:rsid w:val="00F046E6"/>
    <w:rsid w:val="00F052A3"/>
    <w:rsid w:val="00F07899"/>
    <w:rsid w:val="00F1291D"/>
    <w:rsid w:val="00F317D1"/>
    <w:rsid w:val="00F41C10"/>
    <w:rsid w:val="00F51ECE"/>
    <w:rsid w:val="00F52798"/>
    <w:rsid w:val="00F52DCC"/>
    <w:rsid w:val="00F52FC1"/>
    <w:rsid w:val="00F56BFB"/>
    <w:rsid w:val="00F571B3"/>
    <w:rsid w:val="00F71F75"/>
    <w:rsid w:val="00F7510A"/>
    <w:rsid w:val="00FA4822"/>
    <w:rsid w:val="00FB1AD7"/>
    <w:rsid w:val="00FD1023"/>
    <w:rsid w:val="00FE4918"/>
    <w:rsid w:val="00FF0B13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2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0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03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03E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9230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9230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92305"/>
  </w:style>
  <w:style w:type="paragraph" w:styleId="a9">
    <w:name w:val="Balloon Text"/>
    <w:basedOn w:val="a"/>
    <w:link w:val="Char2"/>
    <w:uiPriority w:val="99"/>
    <w:semiHidden/>
    <w:unhideWhenUsed/>
    <w:rsid w:val="00E9230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923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2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40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03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03E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9230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E9230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E92305"/>
  </w:style>
  <w:style w:type="paragraph" w:styleId="a9">
    <w:name w:val="Balloon Text"/>
    <w:basedOn w:val="a"/>
    <w:link w:val="Char2"/>
    <w:uiPriority w:val="99"/>
    <w:semiHidden/>
    <w:unhideWhenUsed/>
    <w:rsid w:val="00E9230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92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JESSE</cp:lastModifiedBy>
  <cp:revision>128</cp:revision>
  <cp:lastPrinted>2017-11-10T08:49:00Z</cp:lastPrinted>
  <dcterms:created xsi:type="dcterms:W3CDTF">2017-04-13T06:57:00Z</dcterms:created>
  <dcterms:modified xsi:type="dcterms:W3CDTF">2017-11-13T07:59:00Z</dcterms:modified>
</cp:coreProperties>
</file>